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10" w:rsidRPr="00A67510" w:rsidRDefault="00DA7CB6" w:rsidP="00E6459B">
      <w:pPr>
        <w:pStyle w:val="Tytu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67510">
        <w:rPr>
          <w:rFonts w:asciiTheme="minorHAnsi" w:hAnsiTheme="minorHAnsi" w:cstheme="minorHAnsi"/>
          <w:color w:val="auto"/>
          <w:sz w:val="24"/>
          <w:szCs w:val="24"/>
        </w:rPr>
        <w:t xml:space="preserve">Plan działania na rzecz poprawy zapewniania dostępności osobom </w:t>
      </w:r>
      <w:r w:rsidR="00E6459B" w:rsidRPr="00A67510"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</w:p>
    <w:p w:rsidR="00E6459B" w:rsidRPr="00A67510" w:rsidRDefault="00E6459B" w:rsidP="00E6459B">
      <w:pPr>
        <w:pStyle w:val="Tytu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67510">
        <w:rPr>
          <w:rFonts w:asciiTheme="minorHAnsi" w:hAnsiTheme="minorHAnsi" w:cstheme="minorHAnsi"/>
          <w:color w:val="auto"/>
          <w:sz w:val="24"/>
          <w:szCs w:val="24"/>
        </w:rPr>
        <w:t xml:space="preserve"> ze szczególnymi potrzebami </w:t>
      </w:r>
      <w:r w:rsidR="00DA7CB6" w:rsidRPr="00A67510">
        <w:rPr>
          <w:rFonts w:asciiTheme="minorHAnsi" w:hAnsiTheme="minorHAnsi" w:cstheme="minorHAnsi"/>
          <w:color w:val="auto"/>
          <w:sz w:val="24"/>
          <w:szCs w:val="24"/>
        </w:rPr>
        <w:t xml:space="preserve">przez </w:t>
      </w:r>
    </w:p>
    <w:p w:rsidR="00A67510" w:rsidRPr="00A67510" w:rsidRDefault="00492FCB" w:rsidP="00A67510">
      <w:pPr>
        <w:pStyle w:val="Tytu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67510">
        <w:rPr>
          <w:rFonts w:asciiTheme="minorHAnsi" w:hAnsiTheme="minorHAnsi" w:cstheme="minorHAnsi"/>
          <w:color w:val="auto"/>
          <w:sz w:val="24"/>
          <w:szCs w:val="24"/>
        </w:rPr>
        <w:t xml:space="preserve">Samorządowe Przedszkole w Andrespolu </w:t>
      </w:r>
    </w:p>
    <w:p w:rsidR="00A67510" w:rsidRPr="00A67510" w:rsidRDefault="00A67510" w:rsidP="00A67510">
      <w:pPr>
        <w:rPr>
          <w:rFonts w:cstheme="minorHAnsi"/>
          <w:sz w:val="24"/>
          <w:szCs w:val="24"/>
        </w:rPr>
      </w:pPr>
    </w:p>
    <w:p w:rsidR="009501F9" w:rsidRPr="00A67510" w:rsidRDefault="00DA7CB6" w:rsidP="009501F9">
      <w:pPr>
        <w:pStyle w:val="Tytu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675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Audyt do planu działania</w:t>
      </w:r>
    </w:p>
    <w:p w:rsidR="009501F9" w:rsidRPr="00A67510" w:rsidRDefault="00DA7CB6" w:rsidP="009501F9">
      <w:pPr>
        <w:pStyle w:val="Tytu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675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 rzecz poprawy dostępności</w:t>
      </w:r>
    </w:p>
    <w:p w:rsidR="00DA7CB6" w:rsidRPr="00A67510" w:rsidRDefault="00492FCB" w:rsidP="00A67510">
      <w:pPr>
        <w:pStyle w:val="Tytu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675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 dnia 25</w:t>
      </w:r>
      <w:r w:rsidR="009501F9" w:rsidRPr="00A675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.03.2024r.</w:t>
      </w:r>
    </w:p>
    <w:p w:rsidR="009501F9" w:rsidRPr="00A67510" w:rsidRDefault="009501F9" w:rsidP="009501F9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75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Analiza stanu zapewnienia dostępności osobom ze szczególnymi potrzebami. </w:t>
      </w:r>
    </w:p>
    <w:p w:rsidR="00DA7CB6" w:rsidRPr="00A67510" w:rsidRDefault="00DA7CB6" w:rsidP="00A67510">
      <w:pPr>
        <w:pStyle w:val="Nagwek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75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Dostępność architektoniczna</w:t>
      </w:r>
    </w:p>
    <w:p w:rsidR="00A67510" w:rsidRPr="00A67510" w:rsidRDefault="009501F9" w:rsidP="005237E3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Z</w:t>
      </w:r>
      <w:r w:rsidR="005237E3" w:rsidRPr="00A67510">
        <w:rPr>
          <w:rFonts w:asciiTheme="minorHAnsi" w:hAnsiTheme="minorHAnsi" w:cstheme="minorHAnsi"/>
          <w:color w:val="000000" w:themeColor="text1"/>
        </w:rPr>
        <w:t>apewnienie wolnych od barier poziomych i pionowych przestrzeni komunikacyjnych w budynku:</w:t>
      </w:r>
    </w:p>
    <w:p w:rsidR="00A67510" w:rsidRPr="00A67510" w:rsidRDefault="005237E3" w:rsidP="005237E3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istnieją bariery (schody), które uniemożliwiają ko</w:t>
      </w:r>
      <w:bookmarkStart w:id="0" w:name="_GoBack"/>
      <w:bookmarkEnd w:id="0"/>
      <w:r w:rsidRPr="00A67510">
        <w:rPr>
          <w:rFonts w:asciiTheme="minorHAnsi" w:hAnsiTheme="minorHAnsi" w:cstheme="minorHAnsi"/>
          <w:color w:val="000000" w:themeColor="text1"/>
        </w:rPr>
        <w:t>munikację pionową</w:t>
      </w:r>
    </w:p>
    <w:p w:rsidR="005237E3" w:rsidRPr="00A67510" w:rsidRDefault="005237E3" w:rsidP="005237E3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budynek nie</w:t>
      </w:r>
      <w:r w:rsidR="00492FCB" w:rsidRPr="00A67510">
        <w:rPr>
          <w:rFonts w:asciiTheme="minorHAnsi" w:hAnsiTheme="minorHAnsi" w:cstheme="minorHAnsi"/>
          <w:color w:val="000000" w:themeColor="text1"/>
        </w:rPr>
        <w:t xml:space="preserve"> posiada </w:t>
      </w:r>
      <w:r w:rsidRPr="00A67510">
        <w:rPr>
          <w:rFonts w:asciiTheme="minorHAnsi" w:hAnsiTheme="minorHAnsi" w:cstheme="minorHAnsi"/>
          <w:color w:val="000000" w:themeColor="text1"/>
        </w:rPr>
        <w:t>progó</w:t>
      </w:r>
      <w:r w:rsidR="00A67510" w:rsidRPr="00A67510">
        <w:rPr>
          <w:rFonts w:asciiTheme="minorHAnsi" w:hAnsiTheme="minorHAnsi" w:cstheme="minorHAnsi"/>
          <w:color w:val="000000" w:themeColor="text1"/>
        </w:rPr>
        <w:t>w, nierówności, przewężeń, itp.</w:t>
      </w:r>
    </w:p>
    <w:p w:rsidR="005237E3" w:rsidRPr="00A67510" w:rsidRDefault="009501F9" w:rsidP="00A67510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I</w:t>
      </w:r>
      <w:r w:rsidR="005237E3" w:rsidRPr="00A67510">
        <w:rPr>
          <w:rFonts w:asciiTheme="minorHAnsi" w:hAnsiTheme="minorHAnsi" w:cstheme="minorHAnsi"/>
          <w:color w:val="000000" w:themeColor="text1"/>
        </w:rPr>
        <w:t>nstalację urządzeń lub zastosowanie środków technicznych i rozwiązań architektonicznych w budynku, które umożliwiają dostęp do wszystkich pomieszczeń budynku, z wyłączeniem pomieszczeń technicznych:</w:t>
      </w:r>
    </w:p>
    <w:p w:rsidR="00A67510" w:rsidRPr="00A67510" w:rsidRDefault="00165F0C" w:rsidP="005237E3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budynki</w:t>
      </w:r>
      <w:r w:rsidR="005237E3" w:rsidRPr="00A67510">
        <w:rPr>
          <w:rFonts w:asciiTheme="minorHAnsi" w:hAnsiTheme="minorHAnsi" w:cstheme="minorHAnsi"/>
          <w:color w:val="000000" w:themeColor="text1"/>
        </w:rPr>
        <w:t xml:space="preserve"> nie został</w:t>
      </w:r>
      <w:r w:rsidRPr="00A67510">
        <w:rPr>
          <w:rFonts w:asciiTheme="minorHAnsi" w:hAnsiTheme="minorHAnsi" w:cstheme="minorHAnsi"/>
          <w:color w:val="000000" w:themeColor="text1"/>
        </w:rPr>
        <w:t xml:space="preserve">y w pełni wzniesione </w:t>
      </w:r>
      <w:r w:rsidR="005237E3" w:rsidRPr="00A67510">
        <w:rPr>
          <w:rFonts w:asciiTheme="minorHAnsi" w:hAnsiTheme="minorHAnsi" w:cstheme="minorHAnsi"/>
          <w:color w:val="000000" w:themeColor="text1"/>
        </w:rPr>
        <w:t xml:space="preserve"> zgodnie z zasadami uniwersalnego projektowania i nie zapewnia</w:t>
      </w:r>
      <w:r w:rsidRPr="00A67510">
        <w:rPr>
          <w:rFonts w:asciiTheme="minorHAnsi" w:hAnsiTheme="minorHAnsi" w:cstheme="minorHAnsi"/>
          <w:color w:val="000000" w:themeColor="text1"/>
        </w:rPr>
        <w:t xml:space="preserve">ją </w:t>
      </w:r>
      <w:r w:rsidR="005237E3" w:rsidRPr="00A67510">
        <w:rPr>
          <w:rFonts w:asciiTheme="minorHAnsi" w:hAnsiTheme="minorHAnsi" w:cstheme="minorHAnsi"/>
          <w:color w:val="000000" w:themeColor="text1"/>
        </w:rPr>
        <w:t xml:space="preserve"> osobom z ograniczeniami dostępu do wszystkich pomieszczeń, w których Przedszkole prowadzi działalność oświatową</w:t>
      </w:r>
      <w:r w:rsidRPr="00A67510">
        <w:rPr>
          <w:rFonts w:asciiTheme="minorHAnsi" w:hAnsiTheme="minorHAnsi" w:cstheme="minorHAnsi"/>
          <w:color w:val="000000" w:themeColor="text1"/>
        </w:rPr>
        <w:t>,</w:t>
      </w:r>
    </w:p>
    <w:p w:rsidR="00A67510" w:rsidRPr="00A67510" w:rsidRDefault="00492FCB" w:rsidP="005237E3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 xml:space="preserve">zamontowano domofon </w:t>
      </w:r>
      <w:r w:rsidR="005237E3" w:rsidRPr="00A67510">
        <w:rPr>
          <w:rFonts w:asciiTheme="minorHAnsi" w:hAnsiTheme="minorHAnsi" w:cstheme="minorHAnsi"/>
          <w:color w:val="000000" w:themeColor="text1"/>
        </w:rPr>
        <w:t>do otwierania drzwi</w:t>
      </w:r>
      <w:r w:rsidR="00165F0C" w:rsidRPr="00A67510">
        <w:rPr>
          <w:rFonts w:asciiTheme="minorHAnsi" w:hAnsiTheme="minorHAnsi" w:cstheme="minorHAnsi"/>
          <w:color w:val="000000" w:themeColor="text1"/>
        </w:rPr>
        <w:t>, odziały Ceramiczna 4, Andrespol,</w:t>
      </w:r>
    </w:p>
    <w:p w:rsidR="005237E3" w:rsidRPr="00A67510" w:rsidRDefault="005237E3" w:rsidP="005237E3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przed budynkiem</w:t>
      </w:r>
      <w:r w:rsidR="00165F0C" w:rsidRPr="00A67510">
        <w:rPr>
          <w:rFonts w:asciiTheme="minorHAnsi" w:hAnsiTheme="minorHAnsi" w:cstheme="minorHAnsi"/>
          <w:color w:val="000000" w:themeColor="text1"/>
        </w:rPr>
        <w:t>,</w:t>
      </w:r>
      <w:r w:rsidR="00492FCB" w:rsidRPr="00A67510">
        <w:rPr>
          <w:rFonts w:asciiTheme="minorHAnsi" w:hAnsiTheme="minorHAnsi" w:cstheme="minorHAnsi"/>
          <w:color w:val="000000" w:themeColor="text1"/>
        </w:rPr>
        <w:t xml:space="preserve"> odziały Tuszyńsk</w:t>
      </w:r>
      <w:r w:rsidR="00165F0C" w:rsidRPr="00A67510">
        <w:rPr>
          <w:rFonts w:asciiTheme="minorHAnsi" w:hAnsiTheme="minorHAnsi" w:cstheme="minorHAnsi"/>
          <w:color w:val="000000" w:themeColor="text1"/>
        </w:rPr>
        <w:t>a</w:t>
      </w:r>
      <w:r w:rsidR="00492FCB" w:rsidRPr="00A67510">
        <w:rPr>
          <w:rFonts w:asciiTheme="minorHAnsi" w:hAnsiTheme="minorHAnsi" w:cstheme="minorHAnsi"/>
          <w:color w:val="000000" w:themeColor="text1"/>
        </w:rPr>
        <w:t xml:space="preserve"> 113</w:t>
      </w:r>
      <w:r w:rsidR="00165F0C" w:rsidRPr="00A67510">
        <w:rPr>
          <w:rFonts w:asciiTheme="minorHAnsi" w:hAnsiTheme="minorHAnsi" w:cstheme="minorHAnsi"/>
          <w:color w:val="000000" w:themeColor="text1"/>
        </w:rPr>
        <w:t>, Wiśniowa Góra,</w:t>
      </w:r>
      <w:r w:rsidRPr="00A67510">
        <w:rPr>
          <w:rFonts w:asciiTheme="minorHAnsi" w:hAnsiTheme="minorHAnsi" w:cstheme="minorHAnsi"/>
          <w:color w:val="000000" w:themeColor="text1"/>
        </w:rPr>
        <w:t xml:space="preserve"> wydzielono miejsca parkingowe dla </w:t>
      </w:r>
      <w:r w:rsidR="00165F0C" w:rsidRPr="00A67510">
        <w:rPr>
          <w:rFonts w:asciiTheme="minorHAnsi" w:hAnsiTheme="minorHAnsi" w:cstheme="minorHAnsi"/>
          <w:color w:val="000000" w:themeColor="text1"/>
        </w:rPr>
        <w:t>osób ze szczególnymi potrzebami.</w:t>
      </w:r>
    </w:p>
    <w:p w:rsidR="00165F0C" w:rsidRPr="00A67510" w:rsidRDefault="00165F0C" w:rsidP="005237E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C07519" w:rsidRPr="00A67510" w:rsidRDefault="009501F9" w:rsidP="00A67510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Z</w:t>
      </w:r>
      <w:r w:rsidR="005237E3" w:rsidRPr="00A67510">
        <w:rPr>
          <w:rFonts w:asciiTheme="minorHAnsi" w:hAnsiTheme="minorHAnsi" w:cstheme="minorHAnsi"/>
          <w:color w:val="000000" w:themeColor="text1"/>
        </w:rPr>
        <w:t>apewnienie informacji na tema</w:t>
      </w:r>
      <w:r w:rsidR="00165F0C" w:rsidRPr="00A67510">
        <w:rPr>
          <w:rFonts w:asciiTheme="minorHAnsi" w:hAnsiTheme="minorHAnsi" w:cstheme="minorHAnsi"/>
          <w:color w:val="000000" w:themeColor="text1"/>
        </w:rPr>
        <w:t>t rozkładu pomieszczeń w budynkach</w:t>
      </w:r>
      <w:r w:rsidR="005237E3" w:rsidRPr="00A67510">
        <w:rPr>
          <w:rFonts w:asciiTheme="minorHAnsi" w:hAnsiTheme="minorHAnsi" w:cstheme="minorHAnsi"/>
          <w:color w:val="000000" w:themeColor="text1"/>
        </w:rPr>
        <w:t xml:space="preserve">, co najmniej w sposób </w:t>
      </w:r>
      <w:r w:rsidR="00165F0C" w:rsidRPr="00A67510">
        <w:rPr>
          <w:rFonts w:asciiTheme="minorHAnsi" w:hAnsiTheme="minorHAnsi" w:cstheme="minorHAnsi"/>
          <w:color w:val="000000" w:themeColor="text1"/>
        </w:rPr>
        <w:t xml:space="preserve">wizualny i dotykowy lub głosowy: </w:t>
      </w:r>
      <w:r w:rsidR="00C07519" w:rsidRPr="00A67510">
        <w:rPr>
          <w:rFonts w:asciiTheme="minorHAnsi" w:hAnsiTheme="minorHAnsi" w:cstheme="minorHAnsi"/>
          <w:color w:val="000000" w:themeColor="text1"/>
        </w:rPr>
        <w:t xml:space="preserve"> </w:t>
      </w:r>
    </w:p>
    <w:p w:rsidR="005237E3" w:rsidRPr="00A67510" w:rsidRDefault="005237E3" w:rsidP="00A67510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zapewniono informację na temat rozkładu pomieszczeń w sposób wizualny –</w:t>
      </w:r>
      <w:r w:rsidR="00A67510" w:rsidRPr="00A67510">
        <w:rPr>
          <w:rFonts w:asciiTheme="minorHAnsi" w:hAnsiTheme="minorHAnsi" w:cstheme="minorHAnsi"/>
          <w:color w:val="000000" w:themeColor="text1"/>
        </w:rPr>
        <w:t xml:space="preserve"> w formie tablicy informacyjnej.</w:t>
      </w:r>
    </w:p>
    <w:p w:rsidR="00C07519" w:rsidRPr="00A67510" w:rsidRDefault="00C07519" w:rsidP="005237E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A67510" w:rsidRPr="00A67510" w:rsidRDefault="009501F9" w:rsidP="005237E3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Z</w:t>
      </w:r>
      <w:r w:rsidR="005237E3" w:rsidRPr="00A67510">
        <w:rPr>
          <w:rFonts w:asciiTheme="minorHAnsi" w:hAnsiTheme="minorHAnsi" w:cstheme="minorHAnsi"/>
          <w:color w:val="000000" w:themeColor="text1"/>
        </w:rPr>
        <w:t>apewnienie wstępu do budynku osobie korzystającej z psa asystującego:</w:t>
      </w:r>
    </w:p>
    <w:p w:rsidR="005237E3" w:rsidRPr="00A67510" w:rsidRDefault="005237E3" w:rsidP="00A6751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zapewniono wstęp osobie k</w:t>
      </w:r>
      <w:r w:rsidR="00165F0C" w:rsidRPr="00A67510">
        <w:rPr>
          <w:rFonts w:asciiTheme="minorHAnsi" w:hAnsiTheme="minorHAnsi" w:cstheme="minorHAnsi"/>
          <w:color w:val="000000" w:themeColor="text1"/>
        </w:rPr>
        <w:t>orzystającej z psa asystującego.</w:t>
      </w:r>
    </w:p>
    <w:p w:rsidR="00165F0C" w:rsidRPr="00A67510" w:rsidRDefault="00165F0C" w:rsidP="005237E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5237E3" w:rsidRPr="00A67510" w:rsidRDefault="009501F9" w:rsidP="00A67510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Z</w:t>
      </w:r>
      <w:r w:rsidR="005237E3" w:rsidRPr="00A67510">
        <w:rPr>
          <w:rFonts w:asciiTheme="minorHAnsi" w:hAnsiTheme="minorHAnsi" w:cstheme="minorHAnsi"/>
          <w:color w:val="000000" w:themeColor="text1"/>
        </w:rPr>
        <w:t>apewnienie osobom ze szczególnymi potrzebami możliwości ewakuacji lub ich uratowania w inny sposób:</w:t>
      </w:r>
    </w:p>
    <w:p w:rsidR="00A67510" w:rsidRPr="00A67510" w:rsidRDefault="005237E3" w:rsidP="00A67510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opracowano procedury ewakuacyjne i przeszkolono pracowników,</w:t>
      </w:r>
    </w:p>
    <w:p w:rsidR="00A67510" w:rsidRPr="00A67510" w:rsidRDefault="005237E3" w:rsidP="005237E3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wywieszono plany ewakuacji budynku</w:t>
      </w:r>
      <w:r w:rsidR="00165F0C" w:rsidRPr="00A67510">
        <w:rPr>
          <w:rFonts w:asciiTheme="minorHAnsi" w:hAnsiTheme="minorHAnsi" w:cstheme="minorHAnsi"/>
          <w:color w:val="000000" w:themeColor="text1"/>
        </w:rPr>
        <w:t>,</w:t>
      </w:r>
    </w:p>
    <w:p w:rsidR="005237E3" w:rsidRPr="00A67510" w:rsidRDefault="005237E3" w:rsidP="005237E3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7510">
        <w:rPr>
          <w:rFonts w:asciiTheme="minorHAnsi" w:hAnsiTheme="minorHAnsi" w:cstheme="minorHAnsi"/>
          <w:color w:val="000000" w:themeColor="text1"/>
        </w:rPr>
        <w:t>zainstalowano oświetlenie ewakuacyjne</w:t>
      </w:r>
      <w:r w:rsidR="00165F0C" w:rsidRPr="00A67510">
        <w:rPr>
          <w:rFonts w:asciiTheme="minorHAnsi" w:hAnsiTheme="minorHAnsi" w:cstheme="minorHAnsi"/>
          <w:color w:val="000000" w:themeColor="text1"/>
        </w:rPr>
        <w:t>.</w:t>
      </w:r>
    </w:p>
    <w:p w:rsidR="00A67510" w:rsidRPr="00A67510" w:rsidRDefault="00DA7CB6" w:rsidP="00DA7CB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5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budynku nie stosuje się udogodnień w postaci specjalnej pętli indukcyjnej wspomagającej od</w:t>
      </w:r>
      <w:r w:rsidR="005237E3" w:rsidRPr="00A675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słuch przez osoby słabosłyszące.</w:t>
      </w:r>
    </w:p>
    <w:p w:rsidR="00A67510" w:rsidRPr="00A67510" w:rsidRDefault="00DA7CB6" w:rsidP="00DA7CB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5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budynku nie ma oznaczeń w alfabecie </w:t>
      </w:r>
      <w:proofErr w:type="spellStart"/>
      <w:r w:rsidRPr="00A675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braille’a</w:t>
      </w:r>
      <w:proofErr w:type="spellEnd"/>
      <w:r w:rsidRPr="00A675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ani oznaczeń kontrastowych lub w druku powiększonym dla osób niewidomych i słabowidzących,</w:t>
      </w:r>
    </w:p>
    <w:p w:rsidR="00DA7CB6" w:rsidRPr="00A67510" w:rsidRDefault="00DA7CB6" w:rsidP="00DA7CB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510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Budynek nie jest wyposażony w aplikację tłumacza polskiego języka migowego (PJM) online, ani nie został przeszkolony żaden pracownik z polskiego języka migowego. </w:t>
      </w:r>
    </w:p>
    <w:p w:rsidR="009501F9" w:rsidRPr="00A67510" w:rsidRDefault="009501F9" w:rsidP="009501F9">
      <w:pPr>
        <w:pStyle w:val="Tytu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A67510" w:rsidRPr="00A67510" w:rsidRDefault="00165F0C" w:rsidP="009501F9">
      <w:pPr>
        <w:pStyle w:val="Tytu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A675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Audyt sporządzono 25</w:t>
      </w:r>
      <w:r w:rsidR="00DA7CB6" w:rsidRPr="00A675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.03.2024 r. na podstawie samooceny </w:t>
      </w:r>
    </w:p>
    <w:p w:rsidR="00A67510" w:rsidRPr="00A67510" w:rsidRDefault="00DA7CB6" w:rsidP="00A67510">
      <w:pPr>
        <w:pStyle w:val="Tytu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A675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przeprowadzonej przez podmiot publiczny</w:t>
      </w:r>
    </w:p>
    <w:p w:rsidR="00A67510" w:rsidRPr="00A67510" w:rsidRDefault="00A67510" w:rsidP="00A67510">
      <w:pPr>
        <w:rPr>
          <w:rFonts w:cstheme="minorHAnsi"/>
          <w:sz w:val="24"/>
          <w:szCs w:val="24"/>
          <w:lang w:eastAsia="pl-PL"/>
        </w:rPr>
      </w:pPr>
    </w:p>
    <w:p w:rsidR="009501F9" w:rsidRPr="00A67510" w:rsidRDefault="00DA7CB6" w:rsidP="009501F9">
      <w:pPr>
        <w:pStyle w:val="Tytu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A675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Dane teleadresowe : </w:t>
      </w:r>
    </w:p>
    <w:p w:rsidR="00A67510" w:rsidRPr="00A67510" w:rsidRDefault="00165F0C" w:rsidP="00DA7CB6">
      <w:pP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6751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Samorządowe Przedszkole w Andrespolu </w:t>
      </w:r>
    </w:p>
    <w:p w:rsidR="00165F0C" w:rsidRPr="00A67510" w:rsidRDefault="00165F0C" w:rsidP="00DA7CB6">
      <w:pP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6751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95-020 Andrespol ul. Ceramiczna 4 </w:t>
      </w:r>
    </w:p>
    <w:p w:rsidR="00DA7CB6" w:rsidRPr="00A67510" w:rsidRDefault="00DA7CB6" w:rsidP="00DA7CB6">
      <w:pP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6751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Adres e-mail:</w:t>
      </w:r>
      <w:r w:rsidR="00165F0C" w:rsidRPr="00A6751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165F0C" w:rsidRPr="00A67510">
        <w:rPr>
          <w:rFonts w:cstheme="minorHAnsi"/>
          <w:sz w:val="24"/>
          <w:szCs w:val="24"/>
        </w:rPr>
        <w:t>spwan@andrespol.pl</w:t>
      </w:r>
      <w:r w:rsidR="00165F0C" w:rsidRPr="00A6751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DA7CB6" w:rsidRPr="00A67510" w:rsidRDefault="00DA7CB6" w:rsidP="00DA7CB6">
      <w:pPr>
        <w:rPr>
          <w:rFonts w:cstheme="minorHAnsi"/>
          <w:color w:val="000000" w:themeColor="text1"/>
          <w:sz w:val="24"/>
          <w:szCs w:val="24"/>
        </w:rPr>
      </w:pPr>
      <w:r w:rsidRPr="00A6751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Nr tel.: +4</w:t>
      </w:r>
      <w:r w:rsidR="00165F0C" w:rsidRPr="00A6751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2 213-20-75 </w:t>
      </w:r>
    </w:p>
    <w:p w:rsidR="00F968C7" w:rsidRPr="00A67510" w:rsidRDefault="00F968C7">
      <w:pPr>
        <w:rPr>
          <w:rFonts w:cstheme="minorHAnsi"/>
          <w:color w:val="000000" w:themeColor="text1"/>
          <w:sz w:val="24"/>
          <w:szCs w:val="24"/>
        </w:rPr>
      </w:pPr>
    </w:p>
    <w:sectPr w:rsidR="00F968C7" w:rsidRPr="00A67510" w:rsidSect="002A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D62"/>
    <w:multiLevelType w:val="hybridMultilevel"/>
    <w:tmpl w:val="C916F7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CB1E5B"/>
    <w:multiLevelType w:val="hybridMultilevel"/>
    <w:tmpl w:val="C916F7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961D60"/>
    <w:multiLevelType w:val="multilevel"/>
    <w:tmpl w:val="58EC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539F3"/>
    <w:multiLevelType w:val="multilevel"/>
    <w:tmpl w:val="AA9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5665A"/>
    <w:multiLevelType w:val="hybridMultilevel"/>
    <w:tmpl w:val="99D2B8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F87F98"/>
    <w:multiLevelType w:val="hybridMultilevel"/>
    <w:tmpl w:val="7586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3284"/>
    <w:multiLevelType w:val="hybridMultilevel"/>
    <w:tmpl w:val="510C987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1ED316A"/>
    <w:multiLevelType w:val="multilevel"/>
    <w:tmpl w:val="DA82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0E4559"/>
    <w:multiLevelType w:val="multilevel"/>
    <w:tmpl w:val="473A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4B7D9A"/>
    <w:multiLevelType w:val="hybridMultilevel"/>
    <w:tmpl w:val="DF5A1E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6066"/>
    <w:multiLevelType w:val="multilevel"/>
    <w:tmpl w:val="FF3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91451"/>
    <w:multiLevelType w:val="multilevel"/>
    <w:tmpl w:val="368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68359A"/>
    <w:multiLevelType w:val="hybridMultilevel"/>
    <w:tmpl w:val="6E98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33E4F"/>
    <w:multiLevelType w:val="multilevel"/>
    <w:tmpl w:val="20F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26268"/>
    <w:multiLevelType w:val="hybridMultilevel"/>
    <w:tmpl w:val="DBA29536"/>
    <w:lvl w:ilvl="0" w:tplc="D06C5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CB6"/>
    <w:rsid w:val="00165F0C"/>
    <w:rsid w:val="00237716"/>
    <w:rsid w:val="002A3027"/>
    <w:rsid w:val="00492FCB"/>
    <w:rsid w:val="00515461"/>
    <w:rsid w:val="005237E3"/>
    <w:rsid w:val="0066425C"/>
    <w:rsid w:val="00741DFF"/>
    <w:rsid w:val="009501F9"/>
    <w:rsid w:val="00A67510"/>
    <w:rsid w:val="00C07519"/>
    <w:rsid w:val="00DA7CB6"/>
    <w:rsid w:val="00E6459B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F2CC"/>
  <w15:docId w15:val="{9451F093-213F-4D6A-95B1-B033E9A2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CB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A7CB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7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7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CB6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DA7C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A7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7C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DA7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DA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7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5237E3"/>
    <w:rPr>
      <w:b/>
      <w:bCs/>
    </w:rPr>
  </w:style>
  <w:style w:type="character" w:customStyle="1" w:styleId="fileaddformattext">
    <w:name w:val="file_add__format_text"/>
    <w:basedOn w:val="Domylnaczcionkaakapitu"/>
    <w:rsid w:val="005237E3"/>
  </w:style>
  <w:style w:type="character" w:customStyle="1" w:styleId="fileaddext">
    <w:name w:val="file_add__ext"/>
    <w:basedOn w:val="Domylnaczcionkaakapitu"/>
    <w:rsid w:val="005237E3"/>
  </w:style>
  <w:style w:type="character" w:customStyle="1" w:styleId="fileaddsize">
    <w:name w:val="file_add__size"/>
    <w:basedOn w:val="Domylnaczcionkaakapitu"/>
    <w:rsid w:val="005237E3"/>
  </w:style>
  <w:style w:type="character" w:customStyle="1" w:styleId="Nagwek10">
    <w:name w:val="Nagłówek1"/>
    <w:basedOn w:val="Domylnaczcionkaakapitu"/>
    <w:rsid w:val="005237E3"/>
  </w:style>
  <w:style w:type="paragraph" w:styleId="Tekstdymka">
    <w:name w:val="Balloon Text"/>
    <w:basedOn w:val="Normalny"/>
    <w:link w:val="TekstdymkaZnak"/>
    <w:uiPriority w:val="99"/>
    <w:semiHidden/>
    <w:unhideWhenUsed/>
    <w:rsid w:val="0052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8E0"/>
                                        <w:left w:val="single" w:sz="6" w:space="0" w:color="D6D8E0"/>
                                        <w:bottom w:val="single" w:sz="6" w:space="0" w:color="D6D8E0"/>
                                        <w:right w:val="single" w:sz="6" w:space="0" w:color="D6D8E0"/>
                                      </w:divBdr>
                                      <w:divsChild>
                                        <w:div w:id="11170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D6D8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3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8E0"/>
                                        <w:left w:val="single" w:sz="6" w:space="0" w:color="D6D8E0"/>
                                        <w:bottom w:val="single" w:sz="6" w:space="0" w:color="D6D8E0"/>
                                        <w:right w:val="single" w:sz="6" w:space="0" w:color="D6D8E0"/>
                                      </w:divBdr>
                                      <w:divsChild>
                                        <w:div w:id="79672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D6D8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4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8E0"/>
                                        <w:left w:val="single" w:sz="6" w:space="0" w:color="D6D8E0"/>
                                        <w:bottom w:val="single" w:sz="6" w:space="0" w:color="D6D8E0"/>
                                        <w:right w:val="single" w:sz="6" w:space="0" w:color="D6D8E0"/>
                                      </w:divBdr>
                                      <w:divsChild>
                                        <w:div w:id="11016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D6D8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1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8E0"/>
                                        <w:left w:val="single" w:sz="6" w:space="0" w:color="D6D8E0"/>
                                        <w:bottom w:val="single" w:sz="6" w:space="0" w:color="D6D8E0"/>
                                        <w:right w:val="single" w:sz="6" w:space="0" w:color="D6D8E0"/>
                                      </w:divBdr>
                                      <w:divsChild>
                                        <w:div w:id="208726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D6D8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636425">
                      <w:marLeft w:val="0"/>
                      <w:marRight w:val="0"/>
                      <w:marTop w:val="489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6D8E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6D8E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6D8E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6D8E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7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6D8E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8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1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838141">
              <w:marLeft w:val="0"/>
              <w:marRight w:val="0"/>
              <w:marTop w:val="0"/>
              <w:marBottom w:val="0"/>
              <w:divBdr>
                <w:top w:val="single" w:sz="6" w:space="0" w:color="D6D8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868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6</cp:revision>
  <dcterms:created xsi:type="dcterms:W3CDTF">2024-03-25T12:04:00Z</dcterms:created>
  <dcterms:modified xsi:type="dcterms:W3CDTF">2024-03-26T21:17:00Z</dcterms:modified>
</cp:coreProperties>
</file>